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C" w:rsidRPr="005A02CC" w:rsidRDefault="005A02CC" w:rsidP="005A02CC">
      <w:pPr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02CC">
        <w:rPr>
          <w:rFonts w:ascii="Times New Roman" w:hAnsi="Times New Roman"/>
          <w:sz w:val="24"/>
          <w:szCs w:val="24"/>
          <w:lang w:eastAsia="ru-RU"/>
        </w:rPr>
        <w:t>МИНИСТЕРСТВО ОБРАЗОВАНИЯ САРАТОВСКОЙ ОБЛАСТИ</w:t>
      </w:r>
    </w:p>
    <w:p w:rsidR="005A02CC" w:rsidRPr="005A02CC" w:rsidRDefault="005A02CC" w:rsidP="005A02CC">
      <w:pPr>
        <w:shd w:val="clear" w:color="auto" w:fill="FFFFFF"/>
        <w:spacing w:before="120" w:after="120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5A02CC" w:rsidRPr="005A02CC" w:rsidRDefault="005A02CC" w:rsidP="005A02CC">
      <w:pPr>
        <w:shd w:val="clear" w:color="auto" w:fill="FFFFFF"/>
        <w:spacing w:before="120" w:after="120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«САРАТОВСКИЙ ТЕХНИКУМ ПРОМЫШЛЕННЫХ ТЕХНОЛОГИЙ</w:t>
      </w:r>
    </w:p>
    <w:p w:rsidR="005A02CC" w:rsidRPr="005A02CC" w:rsidRDefault="005A02CC" w:rsidP="005A02CC">
      <w:pPr>
        <w:shd w:val="clear" w:color="auto" w:fill="FFFFFF"/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И АВТОМБИЛЬНОГО СЕРВИСА»</w:t>
      </w:r>
    </w:p>
    <w:p w:rsidR="005A02CC" w:rsidRPr="005A02CC" w:rsidRDefault="005A02CC" w:rsidP="005A02CC">
      <w:pPr>
        <w:shd w:val="clear" w:color="auto" w:fill="FFFFFF"/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02CC" w:rsidRPr="005A02CC" w:rsidRDefault="005A02CC" w:rsidP="005A02CC">
      <w:pPr>
        <w:spacing w:before="120" w:after="120"/>
        <w:ind w:left="4253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5A02CC" w:rsidRPr="005A02CC" w:rsidRDefault="005A02CC" w:rsidP="005A02CC">
      <w:pPr>
        <w:spacing w:before="120" w:after="120"/>
        <w:ind w:left="4253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Директор ГАПОУ СО «СТПТиАС»</w:t>
      </w:r>
    </w:p>
    <w:p w:rsidR="005A02CC" w:rsidRPr="005A02CC" w:rsidRDefault="005A02CC" w:rsidP="005A02CC">
      <w:pPr>
        <w:spacing w:before="120" w:after="120"/>
        <w:ind w:left="4253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______________ /М.И. Мельников/</w:t>
      </w:r>
    </w:p>
    <w:p w:rsidR="005A02CC" w:rsidRPr="005A02CC" w:rsidRDefault="005A02CC" w:rsidP="005A02CC">
      <w:pPr>
        <w:shd w:val="clear" w:color="auto" w:fill="FFFFFF"/>
        <w:spacing w:before="120" w:after="120"/>
        <w:ind w:left="4253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5A02CC">
        <w:rPr>
          <w:rFonts w:ascii="Times New Roman" w:hAnsi="Times New Roman"/>
          <w:color w:val="000000"/>
          <w:sz w:val="24"/>
          <w:szCs w:val="24"/>
          <w:lang w:eastAsia="ru-RU"/>
        </w:rPr>
        <w:t>Приказ № ____ от «___» ________ 201_ г.</w:t>
      </w:r>
    </w:p>
    <w:p w:rsidR="005A02CC" w:rsidRPr="005A02CC" w:rsidRDefault="005A02CC" w:rsidP="005A02CC">
      <w:pPr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2CC" w:rsidRPr="005A02CC" w:rsidRDefault="005A02CC" w:rsidP="005A02CC">
      <w:pPr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2CC" w:rsidRPr="005A02CC" w:rsidRDefault="005A02CC" w:rsidP="005A02CC">
      <w:pPr>
        <w:widowControl w:val="0"/>
        <w:spacing w:after="0" w:line="480" w:lineRule="exact"/>
        <w:jc w:val="center"/>
        <w:outlineLvl w:val="0"/>
        <w:rPr>
          <w:rFonts w:ascii="Times New Roman" w:hAnsi="Times New Roman"/>
          <w:sz w:val="48"/>
          <w:szCs w:val="48"/>
        </w:rPr>
      </w:pPr>
      <w:bookmarkStart w:id="0" w:name="bookmark0"/>
      <w:r w:rsidRPr="005A02CC">
        <w:rPr>
          <w:rFonts w:ascii="Times New Roman" w:hAnsi="Times New Roman"/>
          <w:color w:val="000000"/>
          <w:sz w:val="48"/>
          <w:szCs w:val="48"/>
          <w:lang w:eastAsia="ru-RU" w:bidi="ru-RU"/>
        </w:rPr>
        <w:t>ФОНД ОЦЕНОЧНЫХ СРЕДСТВ</w:t>
      </w:r>
      <w:bookmarkEnd w:id="0"/>
    </w:p>
    <w:p w:rsidR="005A02CC" w:rsidRP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670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ВЧ Технические измерения</w:t>
            </w:r>
          </w:p>
        </w:tc>
      </w:tr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 xml:space="preserve">Профиль подготовки / специализация </w:t>
            </w:r>
          </w:p>
        </w:tc>
        <w:tc>
          <w:tcPr>
            <w:tcW w:w="5670" w:type="dxa"/>
          </w:tcPr>
          <w:p w:rsidR="005A02CC" w:rsidRPr="005A02CC" w:rsidRDefault="005A02CC" w:rsidP="005A02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color w:val="000000"/>
                <w:sz w:val="24"/>
                <w:szCs w:val="24"/>
              </w:rPr>
              <w:t>15.01.34 Фрезеровщик на станках с числовым  программным управлением</w:t>
            </w:r>
          </w:p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670" w:type="dxa"/>
          </w:tcPr>
          <w:p w:rsidR="005A02CC" w:rsidRPr="005A02CC" w:rsidRDefault="005A02CC" w:rsidP="005A02CC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2CC">
              <w:rPr>
                <w:rFonts w:ascii="Times New Roman" w:hAnsi="Times New Roman"/>
                <w:bCs/>
                <w:sz w:val="24"/>
                <w:szCs w:val="24"/>
              </w:rPr>
              <w:t>Фрезеровщик-зуборезчик</w:t>
            </w:r>
          </w:p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670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2 года 10  мес.</w:t>
            </w:r>
          </w:p>
        </w:tc>
      </w:tr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Ведущий преподаватель</w:t>
            </w:r>
          </w:p>
        </w:tc>
        <w:tc>
          <w:tcPr>
            <w:tcW w:w="5670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CC" w:rsidRPr="005A02CC" w:rsidTr="00704191">
        <w:trPr>
          <w:jc w:val="center"/>
        </w:trPr>
        <w:tc>
          <w:tcPr>
            <w:tcW w:w="4219" w:type="dxa"/>
          </w:tcPr>
          <w:p w:rsidR="005A02CC" w:rsidRPr="005A02CC" w:rsidRDefault="005A02CC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CC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</w:tc>
        <w:tc>
          <w:tcPr>
            <w:tcW w:w="5670" w:type="dxa"/>
          </w:tcPr>
          <w:p w:rsidR="005A02CC" w:rsidRPr="005A02CC" w:rsidRDefault="009D71FA" w:rsidP="005A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преподаватель специальных дисциплин</w:t>
            </w:r>
          </w:p>
        </w:tc>
      </w:tr>
    </w:tbl>
    <w:p w:rsidR="005A02CC" w:rsidRP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P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Pr="005A02CC" w:rsidRDefault="005A02CC" w:rsidP="005A02CC">
      <w:pPr>
        <w:spacing w:before="120" w:after="120"/>
        <w:rPr>
          <w:rFonts w:ascii="Times New Roman" w:hAnsi="Times New Roman"/>
          <w:sz w:val="24"/>
          <w:szCs w:val="24"/>
          <w:lang w:eastAsia="ru-RU"/>
        </w:rPr>
      </w:pPr>
    </w:p>
    <w:p w:rsidR="005A02CC" w:rsidRPr="005A02CC" w:rsidRDefault="005A02CC" w:rsidP="005A02C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Саратов </w:t>
      </w:r>
      <w:r w:rsidRPr="005A02CC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5A02CC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955D2" w:rsidRDefault="007955D2" w:rsidP="00795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55D2" w:rsidRPr="00DE13B3" w:rsidRDefault="007955D2" w:rsidP="007955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Время проведения теста – 50 минут.</w:t>
      </w:r>
    </w:p>
    <w:p w:rsidR="004865ED" w:rsidRDefault="007955D2" w:rsidP="004865E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C6964">
        <w:rPr>
          <w:rFonts w:ascii="Times New Roman" w:hAnsi="Times New Roman"/>
          <w:sz w:val="28"/>
          <w:szCs w:val="28"/>
        </w:rPr>
        <w:t>После проведения</w:t>
      </w:r>
      <w:r>
        <w:rPr>
          <w:rFonts w:ascii="Times New Roman" w:hAnsi="Times New Roman"/>
          <w:sz w:val="28"/>
          <w:szCs w:val="28"/>
        </w:rPr>
        <w:t xml:space="preserve"> тестирования производится обработка теста. В соответствии с кодом подсчитывается количество совпавших ответов, затем фиксируется общая сумма правильных ответов. Каждый правильный ответ оценивается в один балл. </w:t>
      </w:r>
    </w:p>
    <w:p w:rsidR="004865ED" w:rsidRPr="00722118" w:rsidRDefault="007955D2" w:rsidP="004865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5ED" w:rsidRPr="00722118">
        <w:rPr>
          <w:rFonts w:ascii="Times New Roman" w:hAnsi="Times New Roman"/>
          <w:b/>
          <w:bCs/>
          <w:i/>
          <w:iCs/>
          <w:color w:val="000000"/>
          <w:sz w:val="32"/>
          <w:lang w:eastAsia="ru-RU"/>
        </w:rPr>
        <w:t>Критерии оценок при тестировании</w:t>
      </w:r>
    </w:p>
    <w:p w:rsidR="004865ED" w:rsidRPr="00926969" w:rsidRDefault="004865ED" w:rsidP="004865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32"/>
          <w:lang w:eastAsia="ru-RU"/>
        </w:rPr>
        <w:t>если даны верные ответы</w:t>
      </w:r>
    </w:p>
    <w:p w:rsidR="007955D2" w:rsidRDefault="007955D2" w:rsidP="007955D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ED" w:rsidRPr="00926969" w:rsidRDefault="004865ED" w:rsidP="004865E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65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«5» </w:t>
      </w:r>
      <w:r w:rsidRPr="004865ED">
        <w:rPr>
          <w:rFonts w:ascii="Times New Roman" w:hAnsi="Times New Roman"/>
          <w:color w:val="000000"/>
          <w:sz w:val="28"/>
          <w:szCs w:val="28"/>
          <w:lang w:eastAsia="ru-RU"/>
        </w:rPr>
        <w:t>- от 100% до 91%  (27 – 24 ответа)</w:t>
      </w:r>
    </w:p>
    <w:p w:rsidR="004865ED" w:rsidRPr="00926969" w:rsidRDefault="004865ED" w:rsidP="004865E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65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«4» </w:t>
      </w:r>
      <w:r w:rsidRPr="004865ED">
        <w:rPr>
          <w:rFonts w:ascii="Times New Roman" w:hAnsi="Times New Roman"/>
          <w:color w:val="000000"/>
          <w:sz w:val="28"/>
          <w:szCs w:val="28"/>
          <w:lang w:eastAsia="ru-RU"/>
        </w:rPr>
        <w:t>- от 90% до 76%  (23 – 20 ответов)</w:t>
      </w:r>
    </w:p>
    <w:p w:rsidR="004865ED" w:rsidRPr="00926969" w:rsidRDefault="004865ED" w:rsidP="004865E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65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«3» </w:t>
      </w:r>
      <w:r w:rsidRPr="004865ED">
        <w:rPr>
          <w:rFonts w:ascii="Times New Roman" w:hAnsi="Times New Roman"/>
          <w:color w:val="000000"/>
          <w:sz w:val="28"/>
          <w:szCs w:val="28"/>
          <w:lang w:eastAsia="ru-RU"/>
        </w:rPr>
        <w:t>- от 75% до 50%  (19 – 14 ответов)</w:t>
      </w:r>
    </w:p>
    <w:p w:rsidR="004865ED" w:rsidRPr="00926969" w:rsidRDefault="004865ED" w:rsidP="004865E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65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«2» </w:t>
      </w:r>
      <w:r w:rsidRPr="004865ED">
        <w:rPr>
          <w:rFonts w:ascii="Times New Roman" w:hAnsi="Times New Roman"/>
          <w:color w:val="000000"/>
          <w:sz w:val="28"/>
          <w:szCs w:val="28"/>
          <w:lang w:eastAsia="ru-RU"/>
        </w:rPr>
        <w:t>- от 49% и менее  (13 и меньше ответов)</w:t>
      </w:r>
    </w:p>
    <w:p w:rsidR="004865ED" w:rsidRPr="004865ED" w:rsidRDefault="004865ED" w:rsidP="004865ED">
      <w:pPr>
        <w:rPr>
          <w:sz w:val="28"/>
          <w:szCs w:val="28"/>
        </w:rPr>
      </w:pPr>
    </w:p>
    <w:p w:rsidR="00B53FEA" w:rsidRDefault="00B53FEA" w:rsidP="007955D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FEA" w:rsidRDefault="00B53FEA" w:rsidP="007955D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FEA" w:rsidRDefault="00B53FEA" w:rsidP="007955D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CF7" w:rsidRPr="00676CF7" w:rsidRDefault="00B53FEA" w:rsidP="00B53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ответа</w:t>
      </w:r>
    </w:p>
    <w:p w:rsidR="00676CF7" w:rsidRPr="00676CF7" w:rsidRDefault="00676CF7" w:rsidP="00676CF7">
      <w:pPr>
        <w:rPr>
          <w:rFonts w:ascii="Times New Roman" w:hAnsi="Times New Roman"/>
          <w:sz w:val="24"/>
          <w:szCs w:val="24"/>
        </w:rPr>
      </w:pPr>
      <w:r w:rsidRPr="00676CF7">
        <w:rPr>
          <w:rFonts w:ascii="Times New Roman" w:hAnsi="Times New Roman"/>
          <w:sz w:val="24"/>
          <w:szCs w:val="24"/>
        </w:rPr>
        <w:t>Вариант_________________________________ Дата __</w:t>
      </w:r>
      <w:r w:rsidR="00B53FEA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76CF7" w:rsidRPr="00676CF7" w:rsidRDefault="00676CF7" w:rsidP="00B53FEA">
      <w:pPr>
        <w:spacing w:after="0"/>
        <w:rPr>
          <w:rFonts w:ascii="Times New Roman" w:hAnsi="Times New Roman"/>
          <w:sz w:val="24"/>
          <w:szCs w:val="24"/>
        </w:rPr>
      </w:pPr>
      <w:r w:rsidRPr="00676CF7">
        <w:rPr>
          <w:rFonts w:ascii="Times New Roman" w:hAnsi="Times New Roman"/>
          <w:sz w:val="24"/>
          <w:szCs w:val="24"/>
        </w:rPr>
        <w:t>ФИО ____________________________________________ группа ______________________</w:t>
      </w:r>
    </w:p>
    <w:p w:rsidR="00676CF7" w:rsidRPr="00676CF7" w:rsidRDefault="00676CF7" w:rsidP="00B53FEA">
      <w:pPr>
        <w:spacing w:after="0"/>
        <w:rPr>
          <w:rFonts w:ascii="Times New Roman" w:hAnsi="Times New Roman"/>
          <w:sz w:val="24"/>
          <w:szCs w:val="24"/>
        </w:rPr>
      </w:pPr>
      <w:r w:rsidRPr="00676CF7">
        <w:rPr>
          <w:rFonts w:ascii="Times New Roman" w:hAnsi="Times New Roman"/>
          <w:sz w:val="24"/>
          <w:szCs w:val="24"/>
        </w:rPr>
        <w:t xml:space="preserve">                                               (разборчиво)</w:t>
      </w:r>
    </w:p>
    <w:p w:rsidR="00676CF7" w:rsidRPr="00676CF7" w:rsidRDefault="00676CF7" w:rsidP="00676CF7">
      <w:pPr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619"/>
        <w:gridCol w:w="619"/>
        <w:gridCol w:w="620"/>
        <w:gridCol w:w="619"/>
        <w:gridCol w:w="619"/>
        <w:gridCol w:w="620"/>
        <w:gridCol w:w="619"/>
        <w:gridCol w:w="620"/>
        <w:gridCol w:w="619"/>
        <w:gridCol w:w="619"/>
        <w:gridCol w:w="620"/>
        <w:gridCol w:w="619"/>
        <w:gridCol w:w="620"/>
        <w:gridCol w:w="572"/>
      </w:tblGrid>
      <w:tr w:rsidR="004865ED" w:rsidRPr="00676CF7" w:rsidTr="004865ED">
        <w:tc>
          <w:tcPr>
            <w:tcW w:w="1128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4865ED" w:rsidRPr="00676CF7" w:rsidRDefault="004865ED" w:rsidP="00B53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4865ED" w:rsidRPr="00676CF7" w:rsidRDefault="004865ED" w:rsidP="00B53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4865ED" w:rsidRPr="00676CF7" w:rsidRDefault="004865ED" w:rsidP="00B53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:rsidR="004865ED" w:rsidRDefault="005377E6" w:rsidP="00B53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65ED" w:rsidRPr="00676CF7" w:rsidTr="004865ED">
        <w:tc>
          <w:tcPr>
            <w:tcW w:w="1128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Номер ответа</w:t>
            </w: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ED" w:rsidRPr="00676CF7" w:rsidTr="004865ED">
        <w:trPr>
          <w:trHeight w:val="747"/>
        </w:trPr>
        <w:tc>
          <w:tcPr>
            <w:tcW w:w="1128" w:type="dxa"/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  <w:tc>
          <w:tcPr>
            <w:tcW w:w="619" w:type="dxa"/>
          </w:tcPr>
          <w:p w:rsidR="004865ED" w:rsidRPr="00676CF7" w:rsidRDefault="005377E6" w:rsidP="00E03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4865ED" w:rsidRPr="00676CF7" w:rsidRDefault="004865ED" w:rsidP="005377E6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1</w:t>
            </w:r>
            <w:r w:rsidR="00537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4865ED" w:rsidRPr="00676CF7" w:rsidRDefault="004865ED" w:rsidP="005377E6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1</w:t>
            </w:r>
            <w:r w:rsidR="00537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4865ED" w:rsidRPr="00676CF7" w:rsidRDefault="004865ED" w:rsidP="005377E6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1</w:t>
            </w:r>
            <w:r w:rsidR="00537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4865ED" w:rsidRPr="00676CF7" w:rsidRDefault="004865ED" w:rsidP="005377E6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1</w:t>
            </w:r>
            <w:r w:rsidR="00537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4865ED" w:rsidRPr="00676CF7" w:rsidRDefault="005377E6" w:rsidP="00E03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:rsidR="004865ED" w:rsidRPr="00676CF7" w:rsidRDefault="005377E6" w:rsidP="0053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5ED" w:rsidRPr="00676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4865ED" w:rsidRPr="00676CF7" w:rsidRDefault="005377E6" w:rsidP="00E03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</w:tcPr>
          <w:p w:rsidR="004865ED" w:rsidRPr="00676CF7" w:rsidRDefault="005377E6" w:rsidP="00E03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</w:tcPr>
          <w:p w:rsidR="004865ED" w:rsidRPr="00676CF7" w:rsidRDefault="004865ED" w:rsidP="005377E6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2</w:t>
            </w:r>
            <w:r w:rsidR="00537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4865ED" w:rsidRPr="00676CF7" w:rsidRDefault="005377E6" w:rsidP="00E0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</w:tcPr>
          <w:p w:rsidR="004865ED" w:rsidRPr="00676CF7" w:rsidRDefault="005377E6" w:rsidP="00E0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</w:tcPr>
          <w:p w:rsidR="004865ED" w:rsidRPr="00676CF7" w:rsidRDefault="005377E6" w:rsidP="00537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" w:type="dxa"/>
          </w:tcPr>
          <w:p w:rsidR="004865ED" w:rsidRPr="00676CF7" w:rsidRDefault="004865ED" w:rsidP="00E0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ED" w:rsidRPr="00676CF7" w:rsidTr="004865ED">
        <w:tc>
          <w:tcPr>
            <w:tcW w:w="1128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Номер ответа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4865ED" w:rsidRPr="00676CF7" w:rsidRDefault="004865ED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E6" w:rsidRPr="00676CF7" w:rsidTr="005377E6"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7E6" w:rsidRPr="00676CF7" w:rsidRDefault="005377E6" w:rsidP="00E030C0">
            <w:pPr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2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7E6" w:rsidRPr="00676CF7" w:rsidRDefault="005377E6" w:rsidP="00E0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CF7" w:rsidRPr="00676CF7" w:rsidRDefault="00676CF7" w:rsidP="00676CF7">
      <w:pPr>
        <w:rPr>
          <w:rFonts w:ascii="Times New Roman" w:hAnsi="Times New Roman"/>
          <w:b/>
          <w:sz w:val="24"/>
          <w:szCs w:val="24"/>
        </w:rPr>
      </w:pPr>
      <w:r w:rsidRPr="00676CF7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76CF7" w:rsidRPr="00676CF7" w:rsidRDefault="00676CF7" w:rsidP="00676CF7">
      <w:pPr>
        <w:rPr>
          <w:rFonts w:ascii="Times New Roman" w:hAnsi="Times New Roman"/>
          <w:sz w:val="24"/>
          <w:szCs w:val="24"/>
        </w:rPr>
      </w:pPr>
    </w:p>
    <w:p w:rsidR="00B53FEA" w:rsidRDefault="00B53FEA" w:rsidP="00676CF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955D2" w:rsidRDefault="00B53FEA" w:rsidP="005377E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lastRenderedPageBreak/>
        <w:t>МИНИСТЕРСТВО ОБРАЗОВАНИЯ САРАТОВСКОЙ ОБЛАСТИ</w:t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t xml:space="preserve">ГОСУДАРСТВЕННОЕ АВТОНОМНОЕ ПРОФЕССИОНАЛЬНОЕ ОБРАЗОВАТЕЛЬНОЕ УЧРЕЖДЕНИЕ САРАТОВСКОЙ ОБЛАСТИ «САРАТОВСКИЙ ТЕХНИКУМ ПРОМЫШЛЕННЫХ ТЕХНОЛОГИЙ И </w:t>
      </w:r>
    </w:p>
    <w:p w:rsidR="00902116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t>АВТОМОБИЛЬНОГО СЕРВИСА»</w:t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</w:p>
    <w:tbl>
      <w:tblPr>
        <w:tblW w:w="9390" w:type="dxa"/>
        <w:tblInd w:w="108" w:type="dxa"/>
        <w:tblLook w:val="01E0"/>
      </w:tblPr>
      <w:tblGrid>
        <w:gridCol w:w="5652"/>
        <w:gridCol w:w="3738"/>
      </w:tblGrid>
      <w:tr w:rsidR="00902116" w:rsidRPr="002710DA" w:rsidTr="00E030C0">
        <w:trPr>
          <w:trHeight w:val="2084"/>
        </w:trPr>
        <w:tc>
          <w:tcPr>
            <w:tcW w:w="5652" w:type="dxa"/>
          </w:tcPr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caps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caps/>
                <w:sz w:val="24"/>
              </w:rPr>
              <w:t xml:space="preserve">Рассмотрено </w:t>
            </w:r>
          </w:p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 xml:space="preserve">на заседании методической комиссии </w:t>
            </w:r>
            <w:r w:rsidR="005A02CC">
              <w:rPr>
                <w:rStyle w:val="FontStyle12"/>
                <w:rFonts w:ascii="Times New Roman" w:hAnsi="Times New Roman"/>
                <w:sz w:val="24"/>
              </w:rPr>
              <w:t>специальных дисциплин</w:t>
            </w:r>
          </w:p>
          <w:p w:rsidR="00902116" w:rsidRPr="002710DA" w:rsidRDefault="00902116" w:rsidP="00ED459F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 xml:space="preserve">Протокол № _______ от </w:t>
            </w:r>
            <w:r>
              <w:rPr>
                <w:rStyle w:val="FontStyle12"/>
                <w:rFonts w:ascii="Times New Roman" w:hAnsi="Times New Roman"/>
                <w:sz w:val="24"/>
              </w:rPr>
              <w:t>_____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_____________</w:t>
            </w:r>
            <w:r>
              <w:rPr>
                <w:rStyle w:val="FontStyle12"/>
                <w:rFonts w:ascii="Times New Roman" w:hAnsi="Times New Roman"/>
                <w:sz w:val="24"/>
              </w:rPr>
              <w:t>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</w:t>
            </w:r>
          </w:p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Председатель МК ____</w:t>
            </w:r>
            <w:r>
              <w:rPr>
                <w:rStyle w:val="FontStyle12"/>
                <w:rFonts w:ascii="Times New Roman" w:hAnsi="Times New Roman"/>
                <w:sz w:val="24"/>
              </w:rPr>
              <w:t>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______</w:t>
            </w:r>
            <w:r>
              <w:rPr>
                <w:rStyle w:val="FontStyle12"/>
                <w:rFonts w:ascii="Times New Roman" w:hAnsi="Times New Roman"/>
                <w:sz w:val="24"/>
              </w:rPr>
              <w:t>/С.Ю</w:t>
            </w:r>
            <w:proofErr w:type="gramStart"/>
            <w:r>
              <w:rPr>
                <w:rStyle w:val="FontStyle12"/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Style w:val="FontStyle12"/>
                <w:rFonts w:ascii="Times New Roman" w:hAnsi="Times New Roman"/>
                <w:sz w:val="24"/>
              </w:rPr>
              <w:t>Крупенина /</w:t>
            </w:r>
          </w:p>
        </w:tc>
        <w:tc>
          <w:tcPr>
            <w:tcW w:w="3738" w:type="dxa"/>
          </w:tcPr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caps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caps/>
                <w:sz w:val="24"/>
              </w:rPr>
              <w:t>Утверждаю</w:t>
            </w:r>
          </w:p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Заместитель директора по УР</w:t>
            </w:r>
          </w:p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________________ Г.Н. Тарасова</w:t>
            </w:r>
          </w:p>
          <w:p w:rsidR="00902116" w:rsidRPr="002710DA" w:rsidRDefault="00902116" w:rsidP="00E030C0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«____» _____________ 20 ___ г.</w:t>
            </w:r>
          </w:p>
        </w:tc>
      </w:tr>
    </w:tbl>
    <w:p w:rsidR="0071247A" w:rsidRPr="008937A8" w:rsidRDefault="0071247A" w:rsidP="0071247A">
      <w:pPr>
        <w:jc w:val="center"/>
        <w:rPr>
          <w:rFonts w:ascii="Times New Roman" w:hAnsi="Times New Roman"/>
          <w:b/>
          <w:sz w:val="24"/>
          <w:szCs w:val="24"/>
        </w:rPr>
      </w:pPr>
      <w:r w:rsidRPr="008937A8">
        <w:rPr>
          <w:rFonts w:ascii="Times New Roman" w:hAnsi="Times New Roman"/>
          <w:b/>
          <w:sz w:val="24"/>
          <w:szCs w:val="24"/>
        </w:rPr>
        <w:t>ВАРИАНТ №1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1. Линейный размер - это: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произвольное значение линейной величины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числовое значение линейной величины в выбранных единицах измерения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габаритные размеры детали в выбранных единицах измерения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2.    Отклонения от номинального размера называются: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недостатком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дефектом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погрешностью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3.    Предельный размер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размер детали с учетом отклонений от номинального размера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размер детали с учетом отклонений от действительного размера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4.    Предельные отклонения бывают: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наибольшее и наименьшее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верхнее и нижнее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наружное и внутреннее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5.    Чем допуск меньше, тем деталь изготовить: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проще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сложнее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6.    Горизонтальную линию, соответствующую номинальному размеру, от которой откладывают 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отклонения</w:t>
      </w:r>
      <w:proofErr w:type="gramEnd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называют: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начальной линией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нулевой линией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номинальной линией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color w:val="000000"/>
          <w:sz w:val="28"/>
          <w:lang w:eastAsia="ru-RU"/>
        </w:rPr>
        <w:t>7.    </w:t>
      </w:r>
      <w:proofErr w:type="gramStart"/>
      <w:r w:rsidRPr="00926969">
        <w:rPr>
          <w:rFonts w:ascii="Times New Roman" w:hAnsi="Times New Roman"/>
          <w:b/>
          <w:bCs/>
          <w:color w:val="000000"/>
          <w:sz w:val="28"/>
          <w:lang w:eastAsia="ru-RU"/>
        </w:rPr>
        <w:t>Условие годности действительного размера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если действительный размер не больше наибольшего предельного размера и не меньше наименьшего предельного размера, или равен им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если действительный размер не меньше наибольшего предельного размера и не больше наименьшего предельного размера</w:t>
      </w:r>
      <w:proofErr w:type="gramEnd"/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lastRenderedPageBreak/>
        <w:t>8.    Если действительный размер  больше наибольшего предельного размера: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деталь годна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9.    Если действительный размер  оказался меньше наименьшего предельного размера, для внутреннего элемента детали, 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брак исправимый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 неисправимый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10.    Если действительный размер  оказался больше наибольшего предельного размера, для наружного элемента детали, 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брак исправимый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 неисправимый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11.    Чему равно верхнее отклонение:  50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bscript"/>
          <w:lang w:eastAsia="ru-RU"/>
        </w:rPr>
        <w:t>-0,39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?</w:t>
      </w:r>
      <w:proofErr w:type="gramEnd"/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+0,39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0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-0,39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12.    Конструктивно необходимые поверхности, не предназначенные для соединения с поверхностями других деталей, называются: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сборочными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сопрягаемыми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свободными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color w:val="000000"/>
          <w:sz w:val="28"/>
          <w:lang w:eastAsia="ru-RU"/>
        </w:rPr>
        <w:t>13.    Разность действительного размера отверстия и вала, если размер отверстия больше размера вала,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зазором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натягом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посадкой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14.    ЕСДП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единственная система допусков и посадок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единая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926969">
        <w:rPr>
          <w:rFonts w:ascii="Times New Roman" w:hAnsi="Times New Roman"/>
          <w:color w:val="000000"/>
          <w:sz w:val="28"/>
          <w:lang w:eastAsia="ru-RU"/>
        </w:rPr>
        <w:t>система допусков и посадок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единая схема допусков и посадок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15.    Как обозначается единица допуска?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 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l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y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i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16.    Совокупность допусков, соответствующих одинаковой степени прочности для всех номинальных размеров,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эквивалент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квалитет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квартет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17.    Для грубых соединений используются квалитеты: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6-7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8-10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11-12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18.    Система ОСТ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основные схемы точности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lastRenderedPageBreak/>
        <w:t>б) общие системы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группа общесоюзных стандартов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19.    Идеальная поверхность, номинальная форма которой задана чертежом,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реальная 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номинальная 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профиль поверхности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20.    Отклонение реального профиля от номинального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отклонение профиля поверхности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допуск формы поверхности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отклонение формы поверхности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21.    Поверхность, имеющая форму номинальной поверхности и соприкасающаяся с реальной поверхностью,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соприкасающаяся 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прилегающая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926969">
        <w:rPr>
          <w:rFonts w:ascii="Times New Roman" w:hAnsi="Times New Roman"/>
          <w:color w:val="000000"/>
          <w:sz w:val="28"/>
          <w:lang w:eastAsia="ru-RU"/>
        </w:rPr>
        <w:t>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касательная поверхность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22.    Каких требований к форме поверхности не бывает: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частные требования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общие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926969">
        <w:rPr>
          <w:rFonts w:ascii="Times New Roman" w:hAnsi="Times New Roman"/>
          <w:color w:val="000000"/>
          <w:sz w:val="28"/>
          <w:lang w:eastAsia="ru-RU"/>
        </w:rPr>
        <w:t>требования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комплексные требования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23.    Основой для определения шероховатости поверхности является: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количество неровностей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площадь поверхности детали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профиль шероховатости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24.    Линия заданной геометрической формы, проведенная относительно профиля и служащая для оценки геометрических параметров,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средняя линия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базовая линия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наибольшая высота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25.    Предел, ограничивающий допустимое отклонение расположения поверхности, называют: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допуском расположения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предельным размером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линейным размером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26.    Допуск расположения, числовое значение которого зависит от действительного размера нормируемого элемента,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не свободным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размерным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зависимым</w:t>
      </w:r>
    </w:p>
    <w:p w:rsidR="00ED459F" w:rsidRPr="00926969" w:rsidRDefault="00ED459F" w:rsidP="00ED459F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27.    Каких средств измерений не бывает?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инженерные средства измерений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рабочие средства измерений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метрологические средства измерений</w:t>
      </w:r>
    </w:p>
    <w:p w:rsidR="0071247A" w:rsidRDefault="0071247A" w:rsidP="0071247A">
      <w:pPr>
        <w:spacing w:before="120"/>
        <w:jc w:val="center"/>
      </w:pPr>
      <w:r w:rsidRPr="008937A8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8937A8">
        <w:rPr>
          <w:rFonts w:ascii="Times New Roman" w:hAnsi="Times New Roman"/>
          <w:sz w:val="24"/>
          <w:szCs w:val="24"/>
        </w:rPr>
        <w:t>Чиликова</w:t>
      </w:r>
      <w:proofErr w:type="spellEnd"/>
      <w:r w:rsidRPr="008937A8">
        <w:rPr>
          <w:rFonts w:ascii="Times New Roman" w:hAnsi="Times New Roman"/>
          <w:sz w:val="24"/>
          <w:szCs w:val="24"/>
        </w:rPr>
        <w:t xml:space="preserve"> Галина Михайловна   ____________________</w:t>
      </w:r>
      <w:r>
        <w:br w:type="page"/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lastRenderedPageBreak/>
        <w:t>МИНИСТЕРСТВО ОБРАЗОВАНИЯ САРАТОВСКОЙ ОБЛАСТИ</w:t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t xml:space="preserve">ГОСУДАРСТВЕННОЕ АВТОНОМНОЕ ПРОФЕССИОНАЛЬНОЕ ОБРАЗОВАТЕЛЬНОЕ УЧРЕЖДЕНИЕ САРАТОВСКОЙ ОБЛАСТИ «САРАТОВСКИЙ ТЕХНИКУМ ПРОМЫШЛЕННЫХ ТЕХНОЛОГИЙ И </w:t>
      </w:r>
    </w:p>
    <w:p w:rsidR="00902116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t>АВТОМОБИЛЬНОГО СЕРВИСА»</w:t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</w:p>
    <w:tbl>
      <w:tblPr>
        <w:tblW w:w="9390" w:type="dxa"/>
        <w:tblInd w:w="108" w:type="dxa"/>
        <w:tblLook w:val="01E0"/>
      </w:tblPr>
      <w:tblGrid>
        <w:gridCol w:w="5652"/>
        <w:gridCol w:w="3738"/>
      </w:tblGrid>
      <w:tr w:rsidR="005A02CC" w:rsidRPr="002710DA" w:rsidTr="00E030C0">
        <w:trPr>
          <w:trHeight w:val="2084"/>
        </w:trPr>
        <w:tc>
          <w:tcPr>
            <w:tcW w:w="5652" w:type="dxa"/>
          </w:tcPr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caps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caps/>
                <w:sz w:val="24"/>
              </w:rPr>
              <w:t xml:space="preserve">Рассмотрено 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 xml:space="preserve">на заседании методической комиссии </w:t>
            </w:r>
            <w:r>
              <w:rPr>
                <w:rStyle w:val="FontStyle12"/>
                <w:rFonts w:ascii="Times New Roman" w:hAnsi="Times New Roman"/>
                <w:sz w:val="24"/>
              </w:rPr>
              <w:t>специальных дисциплин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 xml:space="preserve">Протокол № _______ от </w:t>
            </w:r>
            <w:r>
              <w:rPr>
                <w:rStyle w:val="FontStyle12"/>
                <w:rFonts w:ascii="Times New Roman" w:hAnsi="Times New Roman"/>
                <w:sz w:val="24"/>
              </w:rPr>
              <w:t>_____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_____________</w:t>
            </w:r>
            <w:r>
              <w:rPr>
                <w:rStyle w:val="FontStyle12"/>
                <w:rFonts w:ascii="Times New Roman" w:hAnsi="Times New Roman"/>
                <w:sz w:val="24"/>
              </w:rPr>
              <w:t>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Председатель МК ____</w:t>
            </w:r>
            <w:r>
              <w:rPr>
                <w:rStyle w:val="FontStyle12"/>
                <w:rFonts w:ascii="Times New Roman" w:hAnsi="Times New Roman"/>
                <w:sz w:val="24"/>
              </w:rPr>
              <w:t>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______</w:t>
            </w:r>
            <w:r>
              <w:rPr>
                <w:rStyle w:val="FontStyle12"/>
                <w:rFonts w:ascii="Times New Roman" w:hAnsi="Times New Roman"/>
                <w:sz w:val="24"/>
              </w:rPr>
              <w:t>/С.Ю</w:t>
            </w:r>
            <w:proofErr w:type="gramStart"/>
            <w:r>
              <w:rPr>
                <w:rStyle w:val="FontStyle12"/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Style w:val="FontStyle12"/>
                <w:rFonts w:ascii="Times New Roman" w:hAnsi="Times New Roman"/>
                <w:sz w:val="24"/>
              </w:rPr>
              <w:t>Крупенина /</w:t>
            </w:r>
          </w:p>
        </w:tc>
        <w:tc>
          <w:tcPr>
            <w:tcW w:w="3738" w:type="dxa"/>
          </w:tcPr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caps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caps/>
                <w:sz w:val="24"/>
              </w:rPr>
              <w:t>Утверждаю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Заместитель директора по УР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________________ Г.Н. Тарасова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«____» _____________ 20 ___ г.</w:t>
            </w:r>
          </w:p>
        </w:tc>
      </w:tr>
    </w:tbl>
    <w:p w:rsidR="00A32FF3" w:rsidRPr="00926969" w:rsidRDefault="00A32FF3" w:rsidP="00A32F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8937A8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color w:val="000000"/>
          <w:sz w:val="28"/>
          <w:lang w:eastAsia="ru-RU"/>
        </w:rPr>
        <w:t>2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1.    Размер, полученный конструктором при проектировании машины в результате расчетов, называется</w:t>
      </w:r>
      <w:r w:rsidRPr="00926969">
        <w:rPr>
          <w:rFonts w:ascii="Times New Roman" w:hAnsi="Times New Roman"/>
          <w:color w:val="000000"/>
          <w:sz w:val="28"/>
          <w:lang w:eastAsia="ru-RU"/>
        </w:rPr>
        <w:t>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номинальным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действительным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предельным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2.    Размер, полученный в результате обработки детали: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 xml:space="preserve">а) отличается от </w:t>
      </w:r>
      <w:proofErr w:type="gramStart"/>
      <w:r w:rsidRPr="00926969">
        <w:rPr>
          <w:rFonts w:ascii="Times New Roman" w:hAnsi="Times New Roman"/>
          <w:color w:val="000000"/>
          <w:sz w:val="28"/>
          <w:lang w:eastAsia="ru-RU"/>
        </w:rPr>
        <w:t>номинального</w:t>
      </w:r>
      <w:proofErr w:type="gramEnd"/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не отличается от номинального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3.    Предельное отклонение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алгебраическая разность между предельным и номинальным размером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алгебраическая разность между действительным и номинальным размером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алгебраическая разность между предельным и действительным размером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4.    Предельный размер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размер детали с учетом отклонений от номинального размера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размер детали с учетом отклонений от действительного размера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5.    Чем допуск больше, тем требования к точности обработки детали: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больше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меньше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6.    Нулевой линией называют: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горизонтальную линию, соответствующую номинальному размеру, от которой откладывают предельные отклонения размеров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горизонтальную линию, соответствующую действительному размеру, от которой откладывают предельные отклонения размеров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7.    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Условие годности действительного размера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если действительный размер не больше наибольшего предельного размера и не меньше наименьшего предельного размера, или равен им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если действительный размер не меньше наибольшего предельного размера и не больше наименьшего предельного размера</w:t>
      </w:r>
      <w:proofErr w:type="gramEnd"/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8.    Если действительный размер равен наибольшему или наименьшему предельному размеру: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lastRenderedPageBreak/>
        <w:t>а) деталь годна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9.    Если действительный размер  оказался меньше наименьшего предельного размера, для наружного элемента детали, 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брак исправимый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 неисправимый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10.    Если действительный размер  оказался больше наибольшего предельного размера, для наружного элемента детали, 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брак исправимый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 неисправимый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11.    Чему равно нижнее отклонение:  75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perscript"/>
          <w:lang w:eastAsia="ru-RU"/>
        </w:rPr>
        <w:t>+0,030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?</w:t>
      </w:r>
      <w:proofErr w:type="gramEnd"/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+0,030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0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-0,030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12.    Поверхности, по которым детали соединяют в сборочные единицы, называют: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сборочными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сопрягаемыми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свободными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13.    Разность действительного размера вала и отверстия до сборки, если размер вала больше размера отверстия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зазором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натягом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посадкой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14.    Способ образования посадок, образованных изменением только полей допуска отверстий при постоянном поле допуска валов,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системой отверстий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926969">
        <w:rPr>
          <w:rFonts w:ascii="Times New Roman" w:hAnsi="Times New Roman"/>
          <w:color w:val="000000"/>
          <w:sz w:val="28"/>
          <w:lang w:eastAsia="ru-RU"/>
        </w:rPr>
        <w:t>системой вала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системой посадки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15.    Как обозначается единица допуска?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 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l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y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i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16.    Поле допуска в ЕСДП образуется сочетанием: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основного отклонения и квалитета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номинального размера и квалитета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предельного отклонения и квалитета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color w:val="000000"/>
          <w:sz w:val="28"/>
          <w:lang w:eastAsia="ru-RU"/>
        </w:rPr>
        <w:t>17.    </w:t>
      </w:r>
      <w:r w:rsidRPr="005377E6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В случае относительно больших зазоров и натягов применяются квалитеты: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6-7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8-10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11-12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18.    Система ОСТ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основные схемы точности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lastRenderedPageBreak/>
        <w:t>б) общие системы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группа общесоюзных стандартов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19.    Поверхность, полученная в результате обработки детали,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реальная поверхность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номинальная поверхность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профиль поверхности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20.    Наибольшее допускаемое значение отклонения формы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отклонение профиля поверхности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допуск формы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926969">
        <w:rPr>
          <w:rFonts w:ascii="Times New Roman" w:hAnsi="Times New Roman"/>
          <w:color w:val="000000"/>
          <w:sz w:val="28"/>
          <w:lang w:eastAsia="ru-RU"/>
        </w:rPr>
        <w:t>поверхности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отклонение формы поверхности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21.    Поверхность, имеющая форму номинальной поверхности и соприкасающаяся с реальной поверхностью,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соприкасающаяся 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прилегающая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926969">
        <w:rPr>
          <w:rFonts w:ascii="Times New Roman" w:hAnsi="Times New Roman"/>
          <w:color w:val="000000"/>
          <w:sz w:val="28"/>
          <w:lang w:eastAsia="ru-RU"/>
        </w:rPr>
        <w:t>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касательная поверхность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22.    Требования к поверхности, одновременно предъявляемые ко всем видам отклонений формы поверхности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частные требования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общие требования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комплексные требования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23.    Главная характеристика шероховатости в машиностроении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количество неровностей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геометрическая величина неровностей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отражающая способность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24.    Сколько необходимо точек профиля, чтобы определить высоту неровностей?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2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5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10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25.    Предел, ограничивающий допустимое отклонение расположения поверхности, называют: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допуском расположения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предельным размером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линейным размером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color w:val="000000"/>
          <w:sz w:val="28"/>
          <w:lang w:eastAsia="ru-RU"/>
        </w:rPr>
        <w:t>26.    </w:t>
      </w:r>
      <w:r w:rsidRPr="005377E6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Допуск расположения, числовое значение которого не зависит от действительного размера нормируемого элемента,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свободным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нулевым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независимым</w:t>
      </w:r>
    </w:p>
    <w:p w:rsidR="00902116" w:rsidRPr="0053162C" w:rsidRDefault="00A32FF3" w:rsidP="0053162C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27.    Укажите, что является измерительным прибором?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линейка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циркуль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индикатор часового типа</w:t>
      </w:r>
    </w:p>
    <w:p w:rsidR="0071247A" w:rsidRPr="00BC0667" w:rsidRDefault="0071247A" w:rsidP="0071247A">
      <w:pPr>
        <w:pStyle w:val="31"/>
        <w:spacing w:line="312" w:lineRule="auto"/>
        <w:ind w:left="709"/>
        <w:rPr>
          <w:rFonts w:ascii="Times New Roman" w:hAnsi="Times New Roman"/>
          <w:sz w:val="24"/>
          <w:szCs w:val="24"/>
        </w:rPr>
      </w:pPr>
    </w:p>
    <w:p w:rsidR="0071247A" w:rsidRDefault="0071247A" w:rsidP="0053162C">
      <w:pPr>
        <w:pStyle w:val="31"/>
        <w:spacing w:line="312" w:lineRule="auto"/>
        <w:ind w:left="709"/>
        <w:rPr>
          <w:rFonts w:ascii="Times New Roman" w:hAnsi="Times New Roman"/>
          <w:sz w:val="24"/>
          <w:szCs w:val="24"/>
        </w:rPr>
      </w:pPr>
      <w:r w:rsidRPr="00BC0667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BC0667">
        <w:rPr>
          <w:rFonts w:ascii="Times New Roman" w:hAnsi="Times New Roman"/>
          <w:sz w:val="24"/>
          <w:szCs w:val="24"/>
        </w:rPr>
        <w:t>Чиликова</w:t>
      </w:r>
      <w:proofErr w:type="spellEnd"/>
      <w:r w:rsidRPr="00BC0667">
        <w:rPr>
          <w:rFonts w:ascii="Times New Roman" w:hAnsi="Times New Roman"/>
          <w:sz w:val="24"/>
          <w:szCs w:val="24"/>
        </w:rPr>
        <w:t xml:space="preserve"> Галина Михайловна _____________________</w:t>
      </w:r>
      <w:r>
        <w:rPr>
          <w:rFonts w:ascii="Times New Roman" w:hAnsi="Times New Roman"/>
          <w:sz w:val="24"/>
          <w:szCs w:val="24"/>
        </w:rPr>
        <w:br w:type="page"/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lastRenderedPageBreak/>
        <w:t>МИНИСТЕРСТВО ОБРАЗОВАНИЯ САРАТОВСКОЙ ОБЛАСТИ</w:t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t xml:space="preserve">ГОСУДАРСТВЕННОЕ АВТОНОМНОЕ ПРОФЕССИОНАЛЬНОЕ ОБРАЗОВАТЕЛЬНОЕ УЧРЕЖДЕНИЕ САРАТОВСКОЙ ОБЛАСТИ «САРАТОВСКИЙ ТЕХНИКУМ ПРОМЫШЛЕННЫХ ТЕХНОЛОГИЙ И </w:t>
      </w:r>
    </w:p>
    <w:p w:rsidR="00902116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71247A">
        <w:rPr>
          <w:rFonts w:ascii="Times New Roman" w:hAnsi="Times New Roman"/>
          <w:sz w:val="20"/>
        </w:rPr>
        <w:t>АВТОМОБИЛЬНОГО СЕРВИСА»</w:t>
      </w:r>
    </w:p>
    <w:p w:rsidR="00902116" w:rsidRPr="0071247A" w:rsidRDefault="00902116" w:rsidP="00902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</w:p>
    <w:tbl>
      <w:tblPr>
        <w:tblW w:w="9390" w:type="dxa"/>
        <w:tblInd w:w="108" w:type="dxa"/>
        <w:tblLook w:val="01E0"/>
      </w:tblPr>
      <w:tblGrid>
        <w:gridCol w:w="5652"/>
        <w:gridCol w:w="3738"/>
      </w:tblGrid>
      <w:tr w:rsidR="005A02CC" w:rsidRPr="002710DA" w:rsidTr="00E030C0">
        <w:trPr>
          <w:trHeight w:val="2084"/>
        </w:trPr>
        <w:tc>
          <w:tcPr>
            <w:tcW w:w="5652" w:type="dxa"/>
          </w:tcPr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caps/>
                <w:sz w:val="24"/>
              </w:rPr>
            </w:pPr>
            <w:bookmarkStart w:id="1" w:name="_GoBack" w:colFirst="0" w:colLast="1"/>
            <w:r w:rsidRPr="002710DA">
              <w:rPr>
                <w:rStyle w:val="FontStyle12"/>
                <w:rFonts w:ascii="Times New Roman" w:hAnsi="Times New Roman"/>
                <w:caps/>
                <w:sz w:val="24"/>
              </w:rPr>
              <w:t xml:space="preserve">Рассмотрено 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 xml:space="preserve">на заседании методической комиссии </w:t>
            </w:r>
            <w:r>
              <w:rPr>
                <w:rStyle w:val="FontStyle12"/>
                <w:rFonts w:ascii="Times New Roman" w:hAnsi="Times New Roman"/>
                <w:sz w:val="24"/>
              </w:rPr>
              <w:t>специальных дисциплин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 xml:space="preserve">Протокол № _______ от </w:t>
            </w:r>
            <w:r>
              <w:rPr>
                <w:rStyle w:val="FontStyle12"/>
                <w:rFonts w:ascii="Times New Roman" w:hAnsi="Times New Roman"/>
                <w:sz w:val="24"/>
              </w:rPr>
              <w:t>_____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_____________</w:t>
            </w:r>
            <w:r>
              <w:rPr>
                <w:rStyle w:val="FontStyle12"/>
                <w:rFonts w:ascii="Times New Roman" w:hAnsi="Times New Roman"/>
                <w:sz w:val="24"/>
              </w:rPr>
              <w:t>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Председатель МК ____</w:t>
            </w:r>
            <w:r>
              <w:rPr>
                <w:rStyle w:val="FontStyle12"/>
                <w:rFonts w:ascii="Times New Roman" w:hAnsi="Times New Roman"/>
                <w:sz w:val="24"/>
              </w:rPr>
              <w:t>_</w:t>
            </w:r>
            <w:r w:rsidRPr="002710DA">
              <w:rPr>
                <w:rStyle w:val="FontStyle12"/>
                <w:rFonts w:ascii="Times New Roman" w:hAnsi="Times New Roman"/>
                <w:sz w:val="24"/>
              </w:rPr>
              <w:t>______</w:t>
            </w:r>
            <w:r>
              <w:rPr>
                <w:rStyle w:val="FontStyle12"/>
                <w:rFonts w:ascii="Times New Roman" w:hAnsi="Times New Roman"/>
                <w:sz w:val="24"/>
              </w:rPr>
              <w:t>/С.Ю</w:t>
            </w:r>
            <w:proofErr w:type="gramStart"/>
            <w:r>
              <w:rPr>
                <w:rStyle w:val="FontStyle12"/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Style w:val="FontStyle12"/>
                <w:rFonts w:ascii="Times New Roman" w:hAnsi="Times New Roman"/>
                <w:sz w:val="24"/>
              </w:rPr>
              <w:t>Крупенина /</w:t>
            </w:r>
          </w:p>
        </w:tc>
        <w:tc>
          <w:tcPr>
            <w:tcW w:w="3738" w:type="dxa"/>
          </w:tcPr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caps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caps/>
                <w:sz w:val="24"/>
              </w:rPr>
              <w:t>Утверждаю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Заместитель директора по УР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________________ Г.Н. Тарасова</w:t>
            </w:r>
          </w:p>
          <w:p w:rsidR="005A02CC" w:rsidRPr="002710DA" w:rsidRDefault="005A02CC" w:rsidP="005A02CC">
            <w:pPr>
              <w:spacing w:after="0"/>
              <w:rPr>
                <w:rStyle w:val="FontStyle12"/>
                <w:rFonts w:ascii="Times New Roman" w:hAnsi="Times New Roman"/>
                <w:sz w:val="24"/>
              </w:rPr>
            </w:pPr>
            <w:r w:rsidRPr="002710DA">
              <w:rPr>
                <w:rStyle w:val="FontStyle12"/>
                <w:rFonts w:ascii="Times New Roman" w:hAnsi="Times New Roman"/>
                <w:sz w:val="24"/>
              </w:rPr>
              <w:t>«____» _____________ 20 ___ г.</w:t>
            </w:r>
          </w:p>
        </w:tc>
      </w:tr>
      <w:bookmarkEnd w:id="1"/>
    </w:tbl>
    <w:p w:rsidR="0071247A" w:rsidRDefault="0071247A" w:rsidP="0071247A">
      <w:pPr>
        <w:jc w:val="center"/>
      </w:pPr>
    </w:p>
    <w:p w:rsidR="0071247A" w:rsidRPr="008937A8" w:rsidRDefault="0071247A" w:rsidP="0071247A">
      <w:pPr>
        <w:jc w:val="center"/>
        <w:rPr>
          <w:rFonts w:ascii="Times New Roman" w:hAnsi="Times New Roman"/>
          <w:b/>
          <w:sz w:val="24"/>
          <w:szCs w:val="24"/>
        </w:rPr>
      </w:pPr>
      <w:r w:rsidRPr="008937A8">
        <w:rPr>
          <w:rFonts w:ascii="Times New Roman" w:hAnsi="Times New Roman"/>
          <w:b/>
          <w:sz w:val="24"/>
          <w:szCs w:val="24"/>
        </w:rPr>
        <w:t>ВАРИАНТ №3</w:t>
      </w:r>
    </w:p>
    <w:p w:rsidR="00A32FF3" w:rsidRPr="00926969" w:rsidRDefault="00A32FF3" w:rsidP="00A9058D">
      <w:pPr>
        <w:shd w:val="clear" w:color="auto" w:fill="FFFFFF"/>
        <w:spacing w:after="0" w:line="240" w:lineRule="auto"/>
        <w:ind w:left="567" w:hanging="567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1.    Линейные размеры делятся на: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мм, см и 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нормальные, максимальные и минимальные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номинальные, действительные и предельные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2.    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Размер, установленный измерением с допустимой погрешностью называется</w:t>
      </w:r>
      <w:proofErr w:type="gramEnd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номинальным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действительным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предельным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3.    Предельный размер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размер детали с учетом отклонений от номинального размера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размер детали с учетом отклонений от действительного размера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4.    Действительное отклонение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алгебраическая разность между предельным и номинальным размером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) </w:t>
      </w:r>
      <w:r w:rsidRPr="00926969">
        <w:rPr>
          <w:rFonts w:ascii="Times New Roman" w:hAnsi="Times New Roman"/>
          <w:color w:val="000000"/>
          <w:sz w:val="28"/>
          <w:lang w:eastAsia="ru-RU"/>
        </w:rPr>
        <w:t>алгебраическая разность между действительным и номинальным размером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алгебраическая разность между предельным и действительным размером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5.    Допуском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разность между верхним и нижним предельными отклонениями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сумма верхнего и нижнего предельных отклонений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разность между номинальным и действительным размером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6.    Зона, заключенная между двумя линиями, соответствующими верхнему и нижнему предельным отклонениям,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полем допуска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зоной допуска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расстоянием допуска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7.    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Условие годности действительного размера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если действительный размер не больше наибольшего предельного размера и не меньше наименьшего предельного размера, или равен им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lastRenderedPageBreak/>
        <w:t>в) если действительный размер не меньше наибольшего предельного размера и не больше наименьшего предельного размера</w:t>
      </w:r>
      <w:proofErr w:type="gramEnd"/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8.    Если действительный размер не больше наибольшего предельного размера и не меньше наименьшего предельного размера: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деталь годна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9.    Если действительный размер  оказался больше наибольшего предельного размера, для внутреннего элемента детали, 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брак исправимый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 неисправимый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10.    Если действительный размер  оказался больше наибольшего предельного размера, для наружного элемента детали, 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брак исправимый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брак неисправимый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bscript"/>
          <w:lang w:eastAsia="ru-RU"/>
        </w:rPr>
        <w:t>+0,3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11.    Чему равно нижнее отклонение:  30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bscript"/>
          <w:lang w:eastAsia="ru-RU"/>
        </w:rPr>
        <w:t>+0,2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bscript"/>
          <w:lang w:eastAsia="ru-RU"/>
        </w:rPr>
        <w:t xml:space="preserve">  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?</w:t>
      </w:r>
      <w:proofErr w:type="gramEnd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                                                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+0,3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30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+0,2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                      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bscript"/>
          <w:lang w:eastAsia="ru-RU"/>
        </w:rPr>
        <w:t>-0,3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12.    Чему равно верхнее отклонение:  30</w:t>
      </w:r>
      <w:r w:rsidRPr="00926969">
        <w:rPr>
          <w:rFonts w:ascii="Times New Roman" w:hAnsi="Times New Roman"/>
          <w:b/>
          <w:bCs/>
          <w:i/>
          <w:iCs/>
          <w:color w:val="000000"/>
          <w:sz w:val="28"/>
          <w:vertAlign w:val="subscript"/>
          <w:lang w:eastAsia="ru-RU"/>
        </w:rPr>
        <w:t>-0,5</w:t>
      </w:r>
      <w:proofErr w:type="gramStart"/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 ?</w:t>
      </w:r>
      <w:proofErr w:type="gramEnd"/>
      <w:r w:rsidRPr="0092696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-0,3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30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-0,5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13.    Сопряжение, образуемое в результате соединения отверстий и валов с одинаковыми номинальными размерами,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зазором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натягом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посадкой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14.    Способ образования посадок, образованных изменением только полей допуска валов при постоянном поле допуска отверстий,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системой отверстий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системой вала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системой посадки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15.    Как обозначается единица допуска?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 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l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</w:t>
      </w:r>
      <w:r w:rsidRPr="00926969">
        <w:rPr>
          <w:rFonts w:ascii="Times New Roman" w:hAnsi="Times New Roman"/>
          <w:i/>
          <w:iCs/>
          <w:color w:val="000000"/>
          <w:sz w:val="28"/>
          <w:lang w:eastAsia="ru-RU"/>
        </w:rPr>
        <w:t>y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i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16.    Для образования посадок в ЕСДП наиболее широко используют квалитеты: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 1 по5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с 5 по 12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 xml:space="preserve">в) с 12 </w:t>
      </w:r>
      <w:proofErr w:type="gramStart"/>
      <w:r w:rsidRPr="00926969">
        <w:rPr>
          <w:rFonts w:ascii="Times New Roman" w:hAnsi="Times New Roman"/>
          <w:color w:val="000000"/>
          <w:sz w:val="28"/>
          <w:lang w:eastAsia="ru-RU"/>
        </w:rPr>
        <w:t>по</w:t>
      </w:r>
      <w:proofErr w:type="gramEnd"/>
      <w:r w:rsidRPr="00926969">
        <w:rPr>
          <w:rFonts w:ascii="Times New Roman" w:hAnsi="Times New Roman"/>
          <w:color w:val="000000"/>
          <w:sz w:val="28"/>
          <w:lang w:eastAsia="ru-RU"/>
        </w:rPr>
        <w:t xml:space="preserve"> 19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17.    Для ответственных сопряжений (посадок) применяются квалитеты: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6-7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lastRenderedPageBreak/>
        <w:t>б) 8-10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11-12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18.    Что не относится к отклонениям поверхностей деталей: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отклонения по весу детали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отклонения формы поверхности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величина шероховатости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19.    Линия пересечения поверхности с плоскостью, перпендикулярной ей,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реальная 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номинальная поверхность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профиль поверхности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20.    Отклонение реальной формы поверхности, полученной при обработке, от номинальной формы поверхности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отклонение профиля поверхности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допуск формы поверхности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отклонение формы поверхности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21.    Поверхность, имеющая форму номинальной поверхности и соприкасающаяся с реальной поверхностью,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соприкасающаяся 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прилегающая поверхность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касательная поверхность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22.    Требования к отклонениям, имеющим конкретную геометрическую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        форму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частные требования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общие требования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комплексные требования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23.    Шероховатость поверхности – это: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совокупность дефектов на поверхности детали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 совокупность трещин на поверхности детали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совокупность микронеровностей на поверхности детали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24.    Поверхность, от которой задается по чертежу, обрабатывается и измеряется расположение поверхности элемента детали, называется: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основой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базой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номиналом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25.    Предел, ограничивающий допустимое отклонение расположения поверхности, называют: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допуском расположения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предельным размером</w:t>
      </w:r>
      <w:r w:rsidRPr="009269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линейным размером</w:t>
      </w:r>
    </w:p>
    <w:p w:rsidR="00A32FF3" w:rsidRPr="00926969" w:rsidRDefault="00A32FF3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26.    Для охватывающих и охватываемых поверхностей установлены два вида допусков расположения: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свободный и несвободный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зависимый и независимый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нулевой и размерный</w:t>
      </w:r>
    </w:p>
    <w:p w:rsidR="00A32FF3" w:rsidRDefault="00A32FF3" w:rsidP="00A32FF3">
      <w:pPr>
        <w:shd w:val="clear" w:color="auto" w:fill="FFFFFF"/>
        <w:spacing w:after="0" w:line="240" w:lineRule="auto"/>
        <w:ind w:left="600" w:hanging="600"/>
        <w:rPr>
          <w:rFonts w:ascii="Times New Roman" w:hAnsi="Times New Roman"/>
          <w:color w:val="000000"/>
          <w:sz w:val="28"/>
          <w:lang w:eastAsia="ru-RU"/>
        </w:rPr>
      </w:pPr>
      <w:r w:rsidRPr="0092696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lastRenderedPageBreak/>
        <w:t>27.    Техническое средство, предназначенное для измерений, имеющее нормированные метрологические характеристики, воспроизводящие и хранящие единицу физической величины, размер которой принимается.</w:t>
      </w:r>
      <w:r w:rsidRPr="009269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а) инструмент измерений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б) средство измерений</w:t>
      </w:r>
      <w:r w:rsidRPr="009269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6969">
        <w:rPr>
          <w:rFonts w:ascii="Times New Roman" w:hAnsi="Times New Roman"/>
          <w:color w:val="000000"/>
          <w:sz w:val="28"/>
          <w:lang w:eastAsia="ru-RU"/>
        </w:rPr>
        <w:t>в) единица измерений</w:t>
      </w:r>
    </w:p>
    <w:p w:rsidR="0053162C" w:rsidRPr="00926969" w:rsidRDefault="0053162C" w:rsidP="00A32FF3">
      <w:pPr>
        <w:shd w:val="clear" w:color="auto" w:fill="FFFFFF"/>
        <w:spacing w:after="0" w:line="240" w:lineRule="auto"/>
        <w:ind w:left="600" w:hanging="600"/>
        <w:rPr>
          <w:rFonts w:ascii="Arial" w:hAnsi="Arial" w:cs="Arial"/>
          <w:color w:val="000000"/>
          <w:lang w:eastAsia="ru-RU"/>
        </w:rPr>
      </w:pPr>
    </w:p>
    <w:p w:rsidR="0053162C" w:rsidRPr="00BC0667" w:rsidRDefault="0053162C" w:rsidP="0053162C">
      <w:pPr>
        <w:pStyle w:val="31"/>
        <w:spacing w:line="312" w:lineRule="auto"/>
        <w:ind w:left="709"/>
        <w:rPr>
          <w:rFonts w:ascii="Times New Roman" w:hAnsi="Times New Roman"/>
          <w:sz w:val="24"/>
          <w:szCs w:val="24"/>
        </w:rPr>
      </w:pPr>
      <w:r w:rsidRPr="00BC0667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BC0667">
        <w:rPr>
          <w:rFonts w:ascii="Times New Roman" w:hAnsi="Times New Roman"/>
          <w:sz w:val="24"/>
          <w:szCs w:val="24"/>
        </w:rPr>
        <w:t>Чиликова</w:t>
      </w:r>
      <w:proofErr w:type="spellEnd"/>
      <w:r w:rsidRPr="00BC0667">
        <w:rPr>
          <w:rFonts w:ascii="Times New Roman" w:hAnsi="Times New Roman"/>
          <w:sz w:val="24"/>
          <w:szCs w:val="24"/>
        </w:rPr>
        <w:t xml:space="preserve"> Галина Михайловна _____________________</w:t>
      </w:r>
    </w:p>
    <w:p w:rsidR="0071247A" w:rsidRDefault="0071247A" w:rsidP="0071247A"/>
    <w:p w:rsidR="00A9058D" w:rsidRPr="0053162C" w:rsidRDefault="00A9058D" w:rsidP="00A9058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lang w:eastAsia="ru-RU"/>
        </w:rPr>
      </w:pPr>
      <w:r w:rsidRPr="0053162C">
        <w:rPr>
          <w:rFonts w:ascii="Times New Roman" w:hAnsi="Times New Roman"/>
          <w:b/>
          <w:bCs/>
          <w:iCs/>
          <w:color w:val="000000"/>
          <w:sz w:val="32"/>
          <w:lang w:eastAsia="ru-RU"/>
        </w:rPr>
        <w:t>Ответы к тестовым заданиям</w:t>
      </w:r>
    </w:p>
    <w:tbl>
      <w:tblPr>
        <w:tblpPr w:leftFromText="180" w:rightFromText="180" w:vertAnchor="text" w:horzAnchor="margin" w:tblpXSpec="center" w:tblpY="358"/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298"/>
        <w:gridCol w:w="298"/>
        <w:gridCol w:w="296"/>
        <w:gridCol w:w="298"/>
        <w:gridCol w:w="298"/>
        <w:gridCol w:w="298"/>
        <w:gridCol w:w="299"/>
        <w:gridCol w:w="299"/>
        <w:gridCol w:w="29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9058D" w:rsidRPr="00926969" w:rsidTr="00A9058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8D" w:rsidRPr="00926969" w:rsidRDefault="00A9058D" w:rsidP="005377E6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9058D" w:rsidRPr="00926969" w:rsidTr="00A9058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9058D" w:rsidRPr="00926969" w:rsidTr="00A9058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9058D" w:rsidRPr="00926969" w:rsidTr="00A9058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E6" w:rsidRPr="00926969" w:rsidRDefault="00A9058D" w:rsidP="005377E6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69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A9058D" w:rsidRDefault="00A9058D" w:rsidP="004865ED">
      <w:pPr>
        <w:shd w:val="clear" w:color="auto" w:fill="FFFFFF"/>
        <w:spacing w:after="0" w:line="240" w:lineRule="auto"/>
        <w:jc w:val="center"/>
      </w:pPr>
      <w:bookmarkStart w:id="2" w:name="6fb31c9148c7f13ea7ec4aad23364e4f4492cc00"/>
      <w:bookmarkStart w:id="3" w:name="0"/>
      <w:bookmarkEnd w:id="2"/>
      <w:bookmarkEnd w:id="3"/>
    </w:p>
    <w:sectPr w:rsidR="00A9058D" w:rsidSect="0053162C">
      <w:pgSz w:w="11906" w:h="16838"/>
      <w:pgMar w:top="113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14EA"/>
    <w:multiLevelType w:val="singleLevel"/>
    <w:tmpl w:val="1CA2D7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63"/>
    <w:rsid w:val="002C12FA"/>
    <w:rsid w:val="003C21A6"/>
    <w:rsid w:val="004865ED"/>
    <w:rsid w:val="00526353"/>
    <w:rsid w:val="0053162C"/>
    <w:rsid w:val="005377E6"/>
    <w:rsid w:val="005A02CC"/>
    <w:rsid w:val="00626446"/>
    <w:rsid w:val="00653F2E"/>
    <w:rsid w:val="00676CF7"/>
    <w:rsid w:val="006A3D9C"/>
    <w:rsid w:val="0071247A"/>
    <w:rsid w:val="00722118"/>
    <w:rsid w:val="00761698"/>
    <w:rsid w:val="00780963"/>
    <w:rsid w:val="007955D2"/>
    <w:rsid w:val="008937A8"/>
    <w:rsid w:val="00902116"/>
    <w:rsid w:val="009D71FA"/>
    <w:rsid w:val="00A32FF3"/>
    <w:rsid w:val="00A9058D"/>
    <w:rsid w:val="00B53FEA"/>
    <w:rsid w:val="00BC0667"/>
    <w:rsid w:val="00CF53F7"/>
    <w:rsid w:val="00E030C0"/>
    <w:rsid w:val="00ED459F"/>
    <w:rsid w:val="00FD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955D2"/>
    <w:rPr>
      <w:rFonts w:ascii="Verdana" w:hAnsi="Verdana" w:cs="Verdana"/>
      <w:sz w:val="22"/>
      <w:szCs w:val="22"/>
    </w:rPr>
  </w:style>
  <w:style w:type="table" w:styleId="a3">
    <w:name w:val="Table Grid"/>
    <w:basedOn w:val="a1"/>
    <w:uiPriority w:val="99"/>
    <w:rsid w:val="0079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71247A"/>
    <w:pPr>
      <w:spacing w:before="60" w:after="0" w:line="240" w:lineRule="auto"/>
      <w:jc w:val="both"/>
    </w:pPr>
    <w:rPr>
      <w:rFonts w:ascii="Bodoni" w:hAnsi="Bodoni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1247A"/>
    <w:rPr>
      <w:rFonts w:ascii="Bodoni" w:eastAsia="Times New Roman" w:hAnsi="Bodoni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71247A"/>
    <w:pPr>
      <w:tabs>
        <w:tab w:val="left" w:pos="426"/>
      </w:tabs>
      <w:spacing w:after="0" w:line="288" w:lineRule="auto"/>
      <w:ind w:left="426"/>
    </w:pPr>
    <w:rPr>
      <w:rFonts w:ascii="Bodoni" w:hAnsi="Bodoni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47A"/>
    <w:rPr>
      <w:rFonts w:ascii="Bodoni" w:eastAsia="Times New Roman" w:hAnsi="Bodoni" w:cs="Times New Roman"/>
      <w:szCs w:val="20"/>
      <w:lang w:eastAsia="ru-RU"/>
    </w:rPr>
  </w:style>
  <w:style w:type="paragraph" w:customStyle="1" w:styleId="a4">
    <w:name w:val="Таблица по левому"/>
    <w:basedOn w:val="a"/>
    <w:rsid w:val="0071247A"/>
    <w:pPr>
      <w:spacing w:before="60" w:after="60" w:line="240" w:lineRule="auto"/>
    </w:pPr>
    <w:rPr>
      <w:rFonts w:ascii="Bodoni" w:hAnsi="Bodoni"/>
      <w:szCs w:val="20"/>
      <w:lang w:eastAsia="ru-RU"/>
    </w:rPr>
  </w:style>
  <w:style w:type="paragraph" w:customStyle="1" w:styleId="a5">
    <w:name w:val="Мой заг.ТЕСТ"/>
    <w:basedOn w:val="a"/>
    <w:rsid w:val="0071247A"/>
    <w:pPr>
      <w:spacing w:after="0" w:line="240" w:lineRule="auto"/>
      <w:jc w:val="center"/>
    </w:pPr>
    <w:rPr>
      <w:rFonts w:ascii="Bodoni" w:hAnsi="Bodoni"/>
      <w:sz w:val="36"/>
      <w:szCs w:val="20"/>
      <w:lang w:eastAsia="ru-RU"/>
    </w:rPr>
  </w:style>
  <w:style w:type="paragraph" w:customStyle="1" w:styleId="a6">
    <w:name w:val="Рисунок"/>
    <w:basedOn w:val="a"/>
    <w:rsid w:val="0071247A"/>
    <w:pPr>
      <w:spacing w:before="240" w:after="240" w:line="240" w:lineRule="auto"/>
      <w:jc w:val="center"/>
    </w:pPr>
    <w:rPr>
      <w:rFonts w:ascii="Bodoni" w:hAnsi="Bodoni"/>
      <w:sz w:val="20"/>
      <w:szCs w:val="20"/>
      <w:lang w:eastAsia="ru-RU"/>
    </w:rPr>
  </w:style>
  <w:style w:type="character" w:customStyle="1" w:styleId="1">
    <w:name w:val="Стиль1"/>
    <w:rsid w:val="0071247A"/>
    <w:rPr>
      <w:rFonts w:ascii="Bodoni" w:hAnsi="Bodoni" w:hint="default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1247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7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5A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EBBB-80B2-43E4-BD51-E94544D5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Графика</dc:creator>
  <cp:keywords/>
  <dc:description/>
  <cp:lastModifiedBy>Евгений</cp:lastModifiedBy>
  <cp:revision>8</cp:revision>
  <cp:lastPrinted>2018-01-29T10:48:00Z</cp:lastPrinted>
  <dcterms:created xsi:type="dcterms:W3CDTF">2016-02-05T05:29:00Z</dcterms:created>
  <dcterms:modified xsi:type="dcterms:W3CDTF">2018-01-29T18:13:00Z</dcterms:modified>
</cp:coreProperties>
</file>